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19886" w14:textId="291BF3E0" w:rsidR="00862C99" w:rsidRDefault="000E2BA9">
      <w:pPr>
        <w:rPr>
          <w:rFonts w:ascii="Times New Roman" w:hAnsi="Times New Roman" w:cs="Times New Roman"/>
          <w:sz w:val="28"/>
          <w:szCs w:val="28"/>
        </w:rPr>
      </w:pPr>
      <w:r w:rsidRPr="000972B8">
        <w:rPr>
          <w:noProof/>
          <w:sz w:val="28"/>
          <w:szCs w:val="28"/>
        </w:rPr>
        <mc:AlternateContent>
          <mc:Choice Requires="wps">
            <w:drawing>
              <wp:inline distT="0" distB="0" distL="0" distR="0" wp14:anchorId="48924E45" wp14:editId="1EE3AC41">
                <wp:extent cx="304800" cy="304800"/>
                <wp:effectExtent l="0" t="0" r="0" b="0"/>
                <wp:docPr id="21251806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rect w14:anchorId="5FC8A233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proofErr w:type="spellStart"/>
      <w:r w:rsidRPr="00004AD3">
        <w:rPr>
          <w:rFonts w:ascii="Times New Roman" w:hAnsi="Times New Roman" w:cs="Times New Roman"/>
          <w:sz w:val="28"/>
          <w:szCs w:val="28"/>
        </w:rPr>
        <w:t>Anexa</w:t>
      </w:r>
      <w:proofErr w:type="spellEnd"/>
      <w:r w:rsidRPr="00004AD3">
        <w:rPr>
          <w:rFonts w:ascii="Times New Roman" w:hAnsi="Times New Roman" w:cs="Times New Roman"/>
          <w:sz w:val="28"/>
          <w:szCs w:val="28"/>
        </w:rPr>
        <w:t xml:space="preserve">  nr</w:t>
      </w:r>
      <w:r w:rsidR="000972B8" w:rsidRPr="00004AD3">
        <w:rPr>
          <w:rFonts w:ascii="Times New Roman" w:hAnsi="Times New Roman" w:cs="Times New Roman"/>
          <w:sz w:val="28"/>
          <w:szCs w:val="28"/>
        </w:rPr>
        <w:t xml:space="preserve">. 19.2 </w:t>
      </w:r>
      <w:proofErr w:type="spellStart"/>
      <w:r w:rsidR="00B06123">
        <w:rPr>
          <w:rFonts w:ascii="Times New Roman" w:hAnsi="Times New Roman" w:cs="Times New Roman"/>
          <w:sz w:val="28"/>
          <w:szCs w:val="28"/>
        </w:rPr>
        <w:t>Explicații</w:t>
      </w:r>
      <w:proofErr w:type="spellEnd"/>
      <w:r w:rsidR="00B061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4AD3">
        <w:rPr>
          <w:rFonts w:ascii="Times New Roman" w:hAnsi="Times New Roman" w:cs="Times New Roman"/>
          <w:sz w:val="28"/>
          <w:szCs w:val="28"/>
        </w:rPr>
        <w:t>Indicatori</w:t>
      </w:r>
      <w:proofErr w:type="spellEnd"/>
      <w:r w:rsidRPr="00004AD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004AD3">
        <w:rPr>
          <w:rFonts w:ascii="Times New Roman" w:hAnsi="Times New Roman" w:cs="Times New Roman"/>
          <w:sz w:val="28"/>
          <w:szCs w:val="28"/>
        </w:rPr>
        <w:t>monitorizare</w:t>
      </w:r>
      <w:proofErr w:type="spellEnd"/>
      <w:r w:rsidRPr="00004AD3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C42344">
        <w:rPr>
          <w:rFonts w:ascii="Times New Roman" w:hAnsi="Times New Roman" w:cs="Times New Roman"/>
          <w:sz w:val="28"/>
          <w:szCs w:val="28"/>
        </w:rPr>
        <w:t>Intervenției</w:t>
      </w:r>
      <w:proofErr w:type="spellEnd"/>
      <w:r w:rsidR="00C42344">
        <w:rPr>
          <w:rFonts w:ascii="Times New Roman" w:hAnsi="Times New Roman" w:cs="Times New Roman"/>
          <w:sz w:val="28"/>
          <w:szCs w:val="28"/>
        </w:rPr>
        <w:t xml:space="preserve"> nr.8 – </w:t>
      </w:r>
      <w:proofErr w:type="spellStart"/>
      <w:r w:rsidR="00C42344">
        <w:rPr>
          <w:rFonts w:ascii="Times New Roman" w:hAnsi="Times New Roman" w:cs="Times New Roman"/>
          <w:sz w:val="28"/>
          <w:szCs w:val="28"/>
        </w:rPr>
        <w:t>Servicii</w:t>
      </w:r>
      <w:proofErr w:type="spellEnd"/>
      <w:r w:rsidR="00C423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2344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C423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2344">
        <w:rPr>
          <w:rFonts w:ascii="Times New Roman" w:hAnsi="Times New Roman" w:cs="Times New Roman"/>
          <w:sz w:val="28"/>
          <w:szCs w:val="28"/>
        </w:rPr>
        <w:t>infrastructură</w:t>
      </w:r>
      <w:proofErr w:type="spellEnd"/>
      <w:r w:rsidR="00C42344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C42344">
        <w:rPr>
          <w:rFonts w:ascii="Times New Roman" w:hAnsi="Times New Roman" w:cs="Times New Roman"/>
          <w:sz w:val="28"/>
          <w:szCs w:val="28"/>
        </w:rPr>
        <w:t>scară</w:t>
      </w:r>
      <w:proofErr w:type="spellEnd"/>
      <w:r w:rsidR="00C423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2344">
        <w:rPr>
          <w:rFonts w:ascii="Times New Roman" w:hAnsi="Times New Roman" w:cs="Times New Roman"/>
          <w:sz w:val="28"/>
          <w:szCs w:val="28"/>
        </w:rPr>
        <w:t>mică</w:t>
      </w:r>
      <w:proofErr w:type="spellEnd"/>
    </w:p>
    <w:p w14:paraId="02595EE8" w14:textId="77777777" w:rsidR="00004AD3" w:rsidRDefault="00004AD3">
      <w:pPr>
        <w:rPr>
          <w:rFonts w:ascii="Times New Roman" w:hAnsi="Times New Roman" w:cs="Times New Roman"/>
          <w:sz w:val="28"/>
          <w:szCs w:val="28"/>
        </w:rPr>
      </w:pPr>
    </w:p>
    <w:p w14:paraId="7CF05E25" w14:textId="77777777" w:rsidR="00004AD3" w:rsidRPr="00004AD3" w:rsidRDefault="00004AD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7"/>
        <w:gridCol w:w="4317"/>
      </w:tblGrid>
      <w:tr w:rsidR="000E2BA9" w:rsidRPr="00004AD3" w14:paraId="572E5725" w14:textId="77777777" w:rsidTr="000E2BA9">
        <w:tc>
          <w:tcPr>
            <w:tcW w:w="4316" w:type="dxa"/>
          </w:tcPr>
          <w:p w14:paraId="02FD7364" w14:textId="3256F68F" w:rsidR="000E2BA9" w:rsidRPr="00004AD3" w:rsidRDefault="000E2BA9" w:rsidP="00004AD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Indicatori</w:t>
            </w:r>
            <w:proofErr w:type="spellEnd"/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de </w:t>
            </w:r>
            <w:proofErr w:type="spellStart"/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rezultat</w:t>
            </w:r>
            <w:proofErr w:type="spellEnd"/>
          </w:p>
        </w:tc>
        <w:tc>
          <w:tcPr>
            <w:tcW w:w="4317" w:type="dxa"/>
          </w:tcPr>
          <w:p w14:paraId="50406B74" w14:textId="06D3E9C3" w:rsidR="000E2BA9" w:rsidRPr="00004AD3" w:rsidRDefault="000E2BA9" w:rsidP="00004AD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Obiective</w:t>
            </w:r>
            <w:proofErr w:type="spellEnd"/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SDL</w:t>
            </w:r>
          </w:p>
        </w:tc>
        <w:tc>
          <w:tcPr>
            <w:tcW w:w="4317" w:type="dxa"/>
          </w:tcPr>
          <w:p w14:paraId="5267121A" w14:textId="33A1DBC9" w:rsidR="000E2BA9" w:rsidRPr="00004AD3" w:rsidRDefault="000E2BA9" w:rsidP="00004AD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proofErr w:type="spellStart"/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Interve</w:t>
            </w:r>
            <w:r w:rsidR="000972B8"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</w:t>
            </w:r>
            <w:proofErr w:type="spellEnd"/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ții care asigură </w:t>
            </w:r>
            <w:r w:rsidR="000972B8"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î</w:t>
            </w:r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ndeplinirea indicatorilor (codificare și denumirea acestuia)</w:t>
            </w:r>
          </w:p>
        </w:tc>
      </w:tr>
      <w:tr w:rsidR="000E2BA9" w:rsidRPr="00004AD3" w14:paraId="5C76258F" w14:textId="77777777" w:rsidTr="000E2BA9">
        <w:tc>
          <w:tcPr>
            <w:tcW w:w="4316" w:type="dxa"/>
          </w:tcPr>
          <w:p w14:paraId="27D20F45" w14:textId="020896EF" w:rsidR="000E2BA9" w:rsidRPr="00004AD3" w:rsidRDefault="00415E00" w:rsidP="000972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R.41PR-Ponderea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populației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rurale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care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beneficiază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de un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acces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îmbunătățit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la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servicii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și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infrastructură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prin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intermediul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sprijinului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PAC</w:t>
            </w:r>
          </w:p>
        </w:tc>
        <w:tc>
          <w:tcPr>
            <w:tcW w:w="4317" w:type="dxa"/>
          </w:tcPr>
          <w:p w14:paraId="40A081F7" w14:textId="450E7400" w:rsidR="000E2BA9" w:rsidRPr="00004AD3" w:rsidRDefault="00415E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h.promovarea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ocupării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forței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muncă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, a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creșterii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economice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, a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egalității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de gen,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inclusiv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a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participării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femeilor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la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agricultură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, a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incluziunii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sociale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și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a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dezvoltării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locale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în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zonele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rurale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inclusiv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a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bioeconomiei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circulare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și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a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silviculturii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durabile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4317" w:type="dxa"/>
          </w:tcPr>
          <w:p w14:paraId="68A6A789" w14:textId="20521A4C" w:rsidR="000E2BA9" w:rsidRPr="00004AD3" w:rsidRDefault="00415E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L808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operațiuni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care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îmbunătățesc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accesul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la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servicii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și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infrastructură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inclusiv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la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banda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largă</w:t>
            </w:r>
            <w:proofErr w:type="spellEnd"/>
            <w:r w:rsidRPr="00415E0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E2BA9" w:rsidRPr="00004AD3" w14:paraId="3C7F8402" w14:textId="77777777" w:rsidTr="000E2BA9">
        <w:tc>
          <w:tcPr>
            <w:tcW w:w="4316" w:type="dxa"/>
          </w:tcPr>
          <w:p w14:paraId="625EB035" w14:textId="77777777" w:rsidR="000E2BA9" w:rsidRDefault="000E2B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10F900" w14:textId="77777777" w:rsidR="00004AD3" w:rsidRDefault="00004A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8BC347" w14:textId="77777777" w:rsidR="00004AD3" w:rsidRPr="00004AD3" w:rsidRDefault="00004A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7" w:type="dxa"/>
          </w:tcPr>
          <w:p w14:paraId="7BCF5CF2" w14:textId="77777777" w:rsidR="000E2BA9" w:rsidRPr="00004AD3" w:rsidRDefault="000E2B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7" w:type="dxa"/>
          </w:tcPr>
          <w:p w14:paraId="5D2DAE2B" w14:textId="77777777" w:rsidR="000E2BA9" w:rsidRPr="00004AD3" w:rsidRDefault="000E2B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2E78FC0" w14:textId="77777777" w:rsidR="000E2BA9" w:rsidRPr="00004AD3" w:rsidRDefault="000E2BA9">
      <w:pPr>
        <w:rPr>
          <w:rFonts w:ascii="Times New Roman" w:hAnsi="Times New Roman" w:cs="Times New Roman"/>
          <w:sz w:val="28"/>
          <w:szCs w:val="28"/>
        </w:rPr>
      </w:pPr>
    </w:p>
    <w:sectPr w:rsidR="000E2BA9" w:rsidRPr="00004AD3" w:rsidSect="000E2BA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BA9"/>
    <w:rsid w:val="00004AD3"/>
    <w:rsid w:val="00005FEF"/>
    <w:rsid w:val="00057774"/>
    <w:rsid w:val="000972B8"/>
    <w:rsid w:val="000E2BA9"/>
    <w:rsid w:val="00395B04"/>
    <w:rsid w:val="00415E00"/>
    <w:rsid w:val="004A14FE"/>
    <w:rsid w:val="00862C99"/>
    <w:rsid w:val="009F6DCB"/>
    <w:rsid w:val="00B06123"/>
    <w:rsid w:val="00C42344"/>
    <w:rsid w:val="00CB17C7"/>
    <w:rsid w:val="00CF774F"/>
    <w:rsid w:val="00FC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BBBC1"/>
  <w15:chartTrackingRefBased/>
  <w15:docId w15:val="{27C2D1B4-DD61-4C6A-BF03-E04BD99A7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2B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2B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2B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2B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2B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2B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2B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2B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2B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2B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2B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2B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2B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2B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2B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2B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2B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2B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2B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2B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2B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2B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2B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2B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2B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2B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B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B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2BA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E2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Asociatia Leader CSIK</dc:creator>
  <cp:keywords/>
  <dc:description/>
  <cp:lastModifiedBy>Home</cp:lastModifiedBy>
  <cp:revision>4</cp:revision>
  <dcterms:created xsi:type="dcterms:W3CDTF">2025-09-26T09:35:00Z</dcterms:created>
  <dcterms:modified xsi:type="dcterms:W3CDTF">2026-09-25T10:48:00Z</dcterms:modified>
</cp:coreProperties>
</file>